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46EB" w14:textId="77777777" w:rsidR="00C50A11" w:rsidRPr="003E6679" w:rsidRDefault="00C50A11" w:rsidP="00C50A1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E6679">
        <w:rPr>
          <w:rFonts w:ascii="Times New Roman" w:eastAsia="Times New Roman" w:hAnsi="Times New Roman" w:cs="Times New Roman"/>
          <w:b/>
          <w:bCs/>
          <w:sz w:val="36"/>
          <w:szCs w:val="36"/>
        </w:rPr>
        <w:t>NOTICE UNDER THE AMERICANS WITH DISABILITIES (ADA) ACT</w:t>
      </w:r>
    </w:p>
    <w:p w14:paraId="04CD7134" w14:textId="0EFA74FC" w:rsidR="00C50A11" w:rsidRPr="003E6679" w:rsidRDefault="00C50A11" w:rsidP="00C50A1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679">
        <w:rPr>
          <w:rFonts w:ascii="Times New Roman" w:eastAsia="Times New Roman" w:hAnsi="Times New Roman" w:cs="Times New Roman"/>
          <w:sz w:val="24"/>
          <w:szCs w:val="24"/>
        </w:rPr>
        <w:t xml:space="preserve">In accordance with the requirements of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itle II of the Americans with Disabilities Act of 1990 ("ADA"),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City of Escondido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will not discriminate against qualified individuals with disabilities on the basis of disability in its services, programs, or activities.</w:t>
      </w:r>
    </w:p>
    <w:p w14:paraId="587C8479" w14:textId="77777777" w:rsidR="00C50A11" w:rsidRPr="003E6679" w:rsidRDefault="00C50A11" w:rsidP="00C50A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67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Employment: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City of Escondido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 xml:space="preserve">does not discriminate on the basis of disability in its hiring or employment practices and complies with all regulations promulgated by the U.S. Equal Employment Opportunity Commission under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itle I of the ADA.</w:t>
      </w:r>
    </w:p>
    <w:p w14:paraId="3BF2F2B8" w14:textId="77777777" w:rsidR="00C50A11" w:rsidRPr="003E6679" w:rsidRDefault="00C50A11" w:rsidP="00C50A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67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Effective Communication: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City of Escondido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will generally, upon request, provide appropriate aids and services leading to effective communication for qualified persons with disabilities so they can participate equally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City of Escondido’s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programs, services, and activities, including qualified sign language interpreters, documents in Braille, and other ways of making information and communications accessible to people who have speech, hearing, or vision impairments.</w:t>
      </w:r>
    </w:p>
    <w:p w14:paraId="725651BC" w14:textId="78FFE2F8" w:rsidR="00C50A11" w:rsidRPr="003E6679" w:rsidRDefault="00C50A11" w:rsidP="00C50A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67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Modifications to Policies and Procedures: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City of Escondido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will make all reasonable modifications to policies and programs to ensure that people with disabilities have an equal opportunity to enjoy all of its programs, services, and activities.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 xml:space="preserve">For example, individuals with service animals are welcomed </w:t>
      </w:r>
      <w:r w:rsidR="00B73DF4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City of Escondido</w:t>
      </w:r>
      <w:r w:rsidR="00B7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offices, even where pets are generally prohibited.</w:t>
      </w:r>
    </w:p>
    <w:p w14:paraId="748A91C7" w14:textId="2C4B4594" w:rsidR="00C50A11" w:rsidRPr="003E6679" w:rsidRDefault="00C50A11" w:rsidP="00C50A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6679">
        <w:rPr>
          <w:rFonts w:ascii="Times New Roman" w:eastAsia="Times New Roman" w:hAnsi="Times New Roman" w:cs="Times New Roman"/>
          <w:sz w:val="24"/>
          <w:szCs w:val="24"/>
        </w:rPr>
        <w:t>Anyone who requires an auxiliary aid or service for effective communication, or a modification of policies or procedures to participate in a program, service, or activity of</w:t>
      </w:r>
      <w:r w:rsidR="00845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City of Escondido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 xml:space="preserve">should contact the </w:t>
      </w:r>
      <w:r>
        <w:rPr>
          <w:rFonts w:ascii="Times New Roman" w:eastAsia="Times New Roman" w:hAnsi="Times New Roman" w:cs="Times New Roman"/>
          <w:sz w:val="24"/>
          <w:szCs w:val="24"/>
        </w:rPr>
        <w:t>City’s Civil Rights Coordinator at</w:t>
      </w:r>
      <w:r w:rsidRPr="003E667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(760) 839- 4631 or </w:t>
      </w:r>
      <w:r w:rsidRPr="009B390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at </w:t>
      </w:r>
      <w:hyperlink r:id="rId6" w:tgtFrame="_blank" w:history="1">
        <w:r w:rsidR="00BC0955" w:rsidRPr="00BC095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civilrightscoordinator@escondido.gov</w:t>
        </w:r>
      </w:hyperlink>
      <w:r w:rsidR="00BC0955" w:rsidRPr="00BC0955">
        <w:rPr>
          <w:rFonts w:cs="Times New Roman"/>
          <w:sz w:val="24"/>
          <w:szCs w:val="24"/>
        </w:rPr>
        <w:t xml:space="preserve"> </w:t>
      </w:r>
      <w:r w:rsidRPr="003E6679">
        <w:rPr>
          <w:rFonts w:ascii="Times New Roman" w:eastAsia="Times New Roman" w:hAnsi="Times New Roman" w:cs="Times New Roman"/>
          <w:bCs/>
          <w:iCs/>
          <w:sz w:val="24"/>
          <w:szCs w:val="24"/>
        </w:rPr>
        <w:t>(preferred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method</w:t>
      </w:r>
      <w:r w:rsidRPr="003E6679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Risk &amp; Safety Manager Amy Marquez at </w:t>
      </w:r>
      <w:hyperlink r:id="rId7" w:history="1">
        <w:r w:rsidRPr="00A22BC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Amy.Marquez@Escondido.gov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 xml:space="preserve">as soon as possible </w:t>
      </w:r>
      <w:r>
        <w:rPr>
          <w:rFonts w:ascii="Times New Roman" w:eastAsia="Times New Roman" w:hAnsi="Times New Roman" w:cs="Times New Roman"/>
          <w:sz w:val="24"/>
          <w:szCs w:val="24"/>
        </w:rPr>
        <w:t>to allow sufficient time to support a request for a reasonable accommodation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07827F" w14:textId="77777777" w:rsidR="00C50A11" w:rsidRDefault="00C50A11" w:rsidP="00C50A11">
      <w:pPr>
        <w:spacing w:after="240" w:line="240" w:lineRule="auto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3E6679">
        <w:rPr>
          <w:rFonts w:ascii="Times New Roman" w:eastAsia="Times New Roman" w:hAnsi="Times New Roman" w:cs="Times New Roman"/>
          <w:sz w:val="24"/>
          <w:szCs w:val="24"/>
        </w:rPr>
        <w:t>The ADA does not require 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City of Escondido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to take any action that would fundamentally alter the nature of its programs or services, or impose an undue financial or administrative burden.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City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will not place a surcharge on a particular individual with a disability or any group of individuals with disabilities to cover the cost of providing auxiliary aids/services or reasonable modifications of policy, such as retrieving items from locations that are open to the public but are not accessible to persons who use wheelchairs.</w:t>
      </w:r>
    </w:p>
    <w:p w14:paraId="78C81A9B" w14:textId="515ECC7B" w:rsidR="00722668" w:rsidRDefault="00C50A11" w:rsidP="00C50A11">
      <w:pPr>
        <w:spacing w:after="24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6679">
        <w:rPr>
          <w:rFonts w:ascii="Times New Roman" w:eastAsia="Times New Roman" w:hAnsi="Times New Roman" w:cs="Times New Roman"/>
          <w:sz w:val="24"/>
          <w:szCs w:val="24"/>
        </w:rPr>
        <w:t>Complaints that a program, service, or activity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City of Escondido </w:t>
      </w:r>
      <w:r w:rsidRPr="003E6679">
        <w:rPr>
          <w:rFonts w:ascii="Times New Roman" w:eastAsia="Times New Roman" w:hAnsi="Times New Roman" w:cs="Times New Roman"/>
          <w:sz w:val="24"/>
          <w:szCs w:val="24"/>
        </w:rPr>
        <w:t>is not accessible to persons with disabilities should be directed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City’s </w:t>
      </w:r>
      <w:r w:rsidRPr="003E6679">
        <w:rPr>
          <w:rFonts w:ascii="Times New Roman" w:eastAsia="Times New Roman" w:hAnsi="Times New Roman" w:cs="Times New Roman"/>
          <w:bCs/>
          <w:iCs/>
          <w:sz w:val="24"/>
          <w:szCs w:val="24"/>
        </w:rPr>
        <w:t>Civil Rights Coordinator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3E667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399AF151" w14:textId="1B62F9CA" w:rsidR="00AE1F23" w:rsidRPr="00AE1F23" w:rsidRDefault="00AE1F23" w:rsidP="00AE1F23">
      <w:pPr>
        <w:spacing w:after="24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E1F23">
        <w:rPr>
          <w:rFonts w:ascii="Times New Roman" w:eastAsia="Times New Roman" w:hAnsi="Times New Roman" w:cs="Times New Roman"/>
          <w:sz w:val="20"/>
          <w:szCs w:val="20"/>
        </w:rPr>
        <w:t>Rev. 12/2024</w:t>
      </w:r>
    </w:p>
    <w:sectPr w:rsidR="00AE1F23" w:rsidRPr="00AE1F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AB21" w14:textId="77777777" w:rsidR="00C50A11" w:rsidRDefault="00C50A11" w:rsidP="00C50A11">
      <w:pPr>
        <w:spacing w:after="0" w:line="240" w:lineRule="auto"/>
      </w:pPr>
      <w:r>
        <w:separator/>
      </w:r>
    </w:p>
  </w:endnote>
  <w:endnote w:type="continuationSeparator" w:id="0">
    <w:p w14:paraId="2683A594" w14:textId="77777777" w:rsidR="00C50A11" w:rsidRDefault="00C50A11" w:rsidP="00C5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B939" w14:textId="77777777" w:rsidR="00C50A11" w:rsidRDefault="00C50A11" w:rsidP="00C50A11">
      <w:pPr>
        <w:spacing w:after="0" w:line="240" w:lineRule="auto"/>
      </w:pPr>
      <w:r>
        <w:separator/>
      </w:r>
    </w:p>
  </w:footnote>
  <w:footnote w:type="continuationSeparator" w:id="0">
    <w:p w14:paraId="20C6C245" w14:textId="77777777" w:rsidR="00C50A11" w:rsidRDefault="00C50A11" w:rsidP="00C5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B914" w14:textId="0F855D4B" w:rsidR="00C50A11" w:rsidRDefault="00C50A11" w:rsidP="00C50A11">
    <w:pPr>
      <w:pStyle w:val="Header"/>
      <w:jc w:val="center"/>
    </w:pPr>
    <w:r>
      <w:rPr>
        <w:noProof/>
      </w:rPr>
      <w:drawing>
        <wp:inline distT="0" distB="0" distL="0" distR="0" wp14:anchorId="0A58C2CB" wp14:editId="53232961">
          <wp:extent cx="1872735" cy="932150"/>
          <wp:effectExtent l="0" t="0" r="0" b="1905"/>
          <wp:docPr id="3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730" cy="9411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11"/>
    <w:rsid w:val="0003714D"/>
    <w:rsid w:val="004B5E80"/>
    <w:rsid w:val="005F10FA"/>
    <w:rsid w:val="00722668"/>
    <w:rsid w:val="0084509A"/>
    <w:rsid w:val="00952174"/>
    <w:rsid w:val="00975F40"/>
    <w:rsid w:val="009865D9"/>
    <w:rsid w:val="00AE1F23"/>
    <w:rsid w:val="00B73DF4"/>
    <w:rsid w:val="00BC0955"/>
    <w:rsid w:val="00C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667E"/>
  <w15:chartTrackingRefBased/>
  <w15:docId w15:val="{1B8E0D65-3FF5-4292-85A3-C6FF6479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11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A1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A1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A1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A1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A1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A1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A1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A1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A1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A1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0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A11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0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A11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0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A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0A11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50A11"/>
  </w:style>
  <w:style w:type="paragraph" w:styleId="Footer">
    <w:name w:val="footer"/>
    <w:basedOn w:val="Normal"/>
    <w:link w:val="FooterChar"/>
    <w:uiPriority w:val="99"/>
    <w:unhideWhenUsed/>
    <w:rsid w:val="00C50A11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50A11"/>
  </w:style>
  <w:style w:type="character" w:styleId="Hyperlink">
    <w:name w:val="Hyperlink"/>
    <w:basedOn w:val="DefaultParagraphFont"/>
    <w:uiPriority w:val="99"/>
    <w:unhideWhenUsed/>
    <w:rsid w:val="00C50A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my.Marquez@Escondid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vilrightscoordinator@escondido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Escondido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Rocamora</dc:creator>
  <cp:keywords/>
  <dc:description/>
  <cp:lastModifiedBy>Amy Marquez</cp:lastModifiedBy>
  <cp:revision>4</cp:revision>
  <cp:lastPrinted>2024-12-04T17:57:00Z</cp:lastPrinted>
  <dcterms:created xsi:type="dcterms:W3CDTF">2024-12-04T17:52:00Z</dcterms:created>
  <dcterms:modified xsi:type="dcterms:W3CDTF">2025-03-20T15:36:00Z</dcterms:modified>
</cp:coreProperties>
</file>